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73" w:rsidRDefault="00C71A73" w:rsidP="00C71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AILING PLANET</w:t>
      </w:r>
    </w:p>
    <w:p w:rsidR="00C71A73" w:rsidRDefault="00C71A73" w:rsidP="00C71A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WORSHEET – 3</w:t>
      </w:r>
    </w:p>
    <w:p w:rsidR="00C71A73" w:rsidRDefault="00C71A73" w:rsidP="00C71A73">
      <w:pPr>
        <w:rPr>
          <w:b/>
          <w:sz w:val="32"/>
          <w:szCs w:val="32"/>
        </w:rPr>
      </w:pPr>
    </w:p>
    <w:p w:rsidR="00C71A73" w:rsidRPr="003652EE" w:rsidRDefault="00C71A73" w:rsidP="00C71A73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3652EE">
        <w:rPr>
          <w:b/>
          <w:sz w:val="32"/>
          <w:szCs w:val="32"/>
        </w:rPr>
        <w:t>. What are the unusually alarming statistics about the population that the author talks about?</w:t>
      </w:r>
    </w:p>
    <w:p w:rsidR="00C71A73" w:rsidRPr="003652EE" w:rsidRDefault="00C71A73" w:rsidP="00C71A73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652EE">
        <w:rPr>
          <w:b/>
          <w:sz w:val="32"/>
          <w:szCs w:val="32"/>
        </w:rPr>
        <w:t>. Why is the Green Revolution important?</w:t>
      </w:r>
    </w:p>
    <w:p w:rsidR="00C71A73" w:rsidRPr="003652EE" w:rsidRDefault="00C71A73" w:rsidP="00C71A73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3652EE">
        <w:rPr>
          <w:b/>
          <w:sz w:val="32"/>
          <w:szCs w:val="32"/>
        </w:rPr>
        <w:t>. Explain the statement ‘forests precede mankind; deserts follow’</w:t>
      </w:r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1A73"/>
    <w:rsid w:val="000F48EF"/>
    <w:rsid w:val="002E4CBC"/>
    <w:rsid w:val="00753EF9"/>
    <w:rsid w:val="009E3810"/>
    <w:rsid w:val="00A92736"/>
    <w:rsid w:val="00AC5DEE"/>
    <w:rsid w:val="00BD63A6"/>
    <w:rsid w:val="00C71A73"/>
    <w:rsid w:val="00D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Deftones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2019-08-29T06:44:00Z</dcterms:created>
  <dcterms:modified xsi:type="dcterms:W3CDTF">2019-08-29T06:49:00Z</dcterms:modified>
</cp:coreProperties>
</file>